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1DBD" w14:textId="69F52589" w:rsidR="006B01DB" w:rsidRPr="007638A2" w:rsidRDefault="000037A2" w:rsidP="007638A2">
      <w:pPr>
        <w:pStyle w:val="Title"/>
        <w:rPr>
          <w:rFonts w:asciiTheme="minorHAnsi" w:hAnsiTheme="minorHAnsi" w:cstheme="minorHAnsi"/>
          <w:sz w:val="22"/>
          <w:szCs w:val="22"/>
          <w:u w:val="none"/>
        </w:rPr>
      </w:pPr>
      <w:r w:rsidRPr="007638A2">
        <w:rPr>
          <w:rFonts w:asciiTheme="minorHAnsi" w:hAnsiTheme="minorHAnsi" w:cstheme="minorHAnsi"/>
          <w:sz w:val="22"/>
          <w:szCs w:val="22"/>
          <w:u w:val="none"/>
        </w:rPr>
        <w:t>Bronte House School</w:t>
      </w:r>
    </w:p>
    <w:p w14:paraId="3063B4E7" w14:textId="77777777" w:rsidR="006B01DB" w:rsidRPr="007638A2" w:rsidRDefault="006B01DB" w:rsidP="007638A2">
      <w:pPr>
        <w:pStyle w:val="Title"/>
        <w:rPr>
          <w:rFonts w:asciiTheme="minorHAnsi" w:hAnsiTheme="minorHAnsi" w:cstheme="minorHAnsi"/>
          <w:sz w:val="22"/>
          <w:szCs w:val="22"/>
          <w:u w:val="none"/>
        </w:rPr>
      </w:pPr>
    </w:p>
    <w:p w14:paraId="7C1FC234" w14:textId="77777777" w:rsidR="006B01DB" w:rsidRPr="007638A2" w:rsidRDefault="006B01DB" w:rsidP="007638A2">
      <w:pPr>
        <w:jc w:val="center"/>
        <w:rPr>
          <w:rFonts w:asciiTheme="minorHAnsi" w:hAnsiTheme="minorHAnsi" w:cstheme="minorHAnsi"/>
          <w:b/>
          <w:bCs/>
          <w:sz w:val="22"/>
          <w:szCs w:val="22"/>
        </w:rPr>
      </w:pPr>
      <w:r w:rsidRPr="007638A2">
        <w:rPr>
          <w:rFonts w:asciiTheme="minorHAnsi" w:hAnsiTheme="minorHAnsi" w:cstheme="minorHAnsi"/>
          <w:b/>
          <w:bCs/>
          <w:sz w:val="22"/>
          <w:szCs w:val="22"/>
        </w:rPr>
        <w:t>EARLY YEARS PRACTIONER</w:t>
      </w:r>
    </w:p>
    <w:p w14:paraId="696A3F3F" w14:textId="77777777" w:rsidR="006B01DB" w:rsidRPr="007638A2" w:rsidRDefault="006B01DB" w:rsidP="007638A2">
      <w:pPr>
        <w:jc w:val="center"/>
        <w:rPr>
          <w:rFonts w:asciiTheme="minorHAnsi" w:hAnsiTheme="minorHAnsi" w:cstheme="minorHAnsi"/>
          <w:b/>
          <w:bCs/>
          <w:sz w:val="22"/>
          <w:szCs w:val="22"/>
        </w:rPr>
      </w:pPr>
    </w:p>
    <w:p w14:paraId="2C09458E" w14:textId="77777777" w:rsidR="006B01DB" w:rsidRPr="007638A2" w:rsidRDefault="006B01DB" w:rsidP="007638A2">
      <w:pPr>
        <w:jc w:val="center"/>
        <w:rPr>
          <w:rFonts w:asciiTheme="minorHAnsi" w:hAnsiTheme="minorHAnsi" w:cstheme="minorHAnsi"/>
          <w:sz w:val="22"/>
          <w:szCs w:val="22"/>
        </w:rPr>
      </w:pPr>
      <w:r w:rsidRPr="007638A2">
        <w:rPr>
          <w:rFonts w:asciiTheme="minorHAnsi" w:hAnsiTheme="minorHAnsi" w:cstheme="minorHAnsi"/>
          <w:sz w:val="22"/>
          <w:szCs w:val="22"/>
        </w:rPr>
        <w:t>Job Description</w:t>
      </w:r>
    </w:p>
    <w:p w14:paraId="7ABE211D" w14:textId="77777777" w:rsidR="006B01DB" w:rsidRPr="007638A2" w:rsidRDefault="006B01DB" w:rsidP="007638A2">
      <w:pPr>
        <w:rPr>
          <w:rFonts w:asciiTheme="minorHAnsi" w:hAnsiTheme="minorHAnsi" w:cstheme="minorHAnsi"/>
          <w:b/>
          <w:sz w:val="22"/>
          <w:szCs w:val="22"/>
          <w:u w:val="single"/>
        </w:rPr>
      </w:pPr>
    </w:p>
    <w:p w14:paraId="6B094F24" w14:textId="06D073F0" w:rsidR="006B01DB" w:rsidRPr="007638A2" w:rsidRDefault="006B01DB" w:rsidP="007638A2">
      <w:pPr>
        <w:rPr>
          <w:rFonts w:asciiTheme="minorHAnsi" w:hAnsiTheme="minorHAnsi" w:cstheme="minorHAnsi"/>
          <w:sz w:val="22"/>
          <w:szCs w:val="22"/>
        </w:rPr>
      </w:pPr>
      <w:r w:rsidRPr="007638A2">
        <w:rPr>
          <w:rFonts w:asciiTheme="minorHAnsi" w:hAnsiTheme="minorHAnsi" w:cstheme="minorHAnsi"/>
          <w:b/>
          <w:sz w:val="22"/>
          <w:szCs w:val="22"/>
        </w:rPr>
        <w:t>JOB TITLE</w:t>
      </w:r>
      <w:r w:rsidRPr="007638A2">
        <w:rPr>
          <w:rFonts w:asciiTheme="minorHAnsi" w:hAnsiTheme="minorHAnsi" w:cstheme="minorHAnsi"/>
          <w:sz w:val="22"/>
          <w:szCs w:val="22"/>
        </w:rPr>
        <w:tab/>
      </w:r>
      <w:r w:rsidRPr="007638A2">
        <w:rPr>
          <w:rFonts w:asciiTheme="minorHAnsi" w:hAnsiTheme="minorHAnsi" w:cstheme="minorHAnsi"/>
          <w:sz w:val="22"/>
          <w:szCs w:val="22"/>
        </w:rPr>
        <w:tab/>
      </w:r>
      <w:r w:rsidRPr="007638A2">
        <w:rPr>
          <w:rFonts w:asciiTheme="minorHAnsi" w:hAnsiTheme="minorHAnsi" w:cstheme="minorHAnsi"/>
          <w:sz w:val="22"/>
          <w:szCs w:val="22"/>
        </w:rPr>
        <w:tab/>
      </w:r>
      <w:r w:rsidR="00024A21" w:rsidRPr="007638A2">
        <w:rPr>
          <w:rFonts w:asciiTheme="minorHAnsi" w:hAnsiTheme="minorHAnsi" w:cstheme="minorHAnsi"/>
          <w:sz w:val="22"/>
          <w:szCs w:val="22"/>
        </w:rPr>
        <w:t xml:space="preserve">Early Years </w:t>
      </w:r>
      <w:r w:rsidRPr="007638A2">
        <w:rPr>
          <w:rFonts w:asciiTheme="minorHAnsi" w:hAnsiTheme="minorHAnsi" w:cstheme="minorHAnsi"/>
          <w:sz w:val="22"/>
          <w:szCs w:val="22"/>
        </w:rPr>
        <w:t xml:space="preserve">Practitioner </w:t>
      </w:r>
      <w:r w:rsidR="009F225B" w:rsidRPr="007638A2">
        <w:rPr>
          <w:rFonts w:asciiTheme="minorHAnsi" w:hAnsiTheme="minorHAnsi" w:cstheme="minorHAnsi"/>
          <w:sz w:val="22"/>
          <w:szCs w:val="22"/>
        </w:rPr>
        <w:t>(</w:t>
      </w:r>
      <w:r w:rsidR="007638A2">
        <w:rPr>
          <w:rFonts w:asciiTheme="minorHAnsi" w:hAnsiTheme="minorHAnsi" w:cstheme="minorHAnsi"/>
          <w:sz w:val="22"/>
          <w:szCs w:val="22"/>
        </w:rPr>
        <w:t>M</w:t>
      </w:r>
      <w:r w:rsidR="009F225B" w:rsidRPr="007638A2">
        <w:rPr>
          <w:rFonts w:asciiTheme="minorHAnsi" w:hAnsiTheme="minorHAnsi" w:cstheme="minorHAnsi"/>
          <w:sz w:val="22"/>
          <w:szCs w:val="22"/>
        </w:rPr>
        <w:t xml:space="preserve">aternity </w:t>
      </w:r>
      <w:r w:rsidR="007638A2">
        <w:rPr>
          <w:rFonts w:asciiTheme="minorHAnsi" w:hAnsiTheme="minorHAnsi" w:cstheme="minorHAnsi"/>
          <w:sz w:val="22"/>
          <w:szCs w:val="22"/>
        </w:rPr>
        <w:t>C</w:t>
      </w:r>
      <w:r w:rsidR="009F225B" w:rsidRPr="007638A2">
        <w:rPr>
          <w:rFonts w:asciiTheme="minorHAnsi" w:hAnsiTheme="minorHAnsi" w:cstheme="minorHAnsi"/>
          <w:sz w:val="22"/>
          <w:szCs w:val="22"/>
        </w:rPr>
        <w:t>over)</w:t>
      </w:r>
      <w:r w:rsidRPr="007638A2">
        <w:rPr>
          <w:rFonts w:asciiTheme="minorHAnsi" w:hAnsiTheme="minorHAnsi" w:cstheme="minorHAnsi"/>
          <w:sz w:val="22"/>
          <w:szCs w:val="22"/>
        </w:rPr>
        <w:tab/>
        <w:t xml:space="preserve"> </w:t>
      </w:r>
    </w:p>
    <w:p w14:paraId="468B6812" w14:textId="77777777" w:rsidR="00670A21" w:rsidRPr="007638A2" w:rsidRDefault="00670A21" w:rsidP="007638A2">
      <w:pPr>
        <w:rPr>
          <w:rFonts w:asciiTheme="minorHAnsi" w:hAnsiTheme="minorHAnsi" w:cstheme="minorHAnsi"/>
          <w:sz w:val="22"/>
          <w:szCs w:val="22"/>
        </w:rPr>
      </w:pPr>
    </w:p>
    <w:p w14:paraId="313E0FBE" w14:textId="208FDA22" w:rsidR="00670A21" w:rsidRPr="007638A2" w:rsidRDefault="00670A21" w:rsidP="007638A2">
      <w:pPr>
        <w:rPr>
          <w:rFonts w:asciiTheme="minorHAnsi" w:hAnsiTheme="minorHAnsi" w:cstheme="minorHAnsi"/>
          <w:sz w:val="22"/>
          <w:szCs w:val="22"/>
        </w:rPr>
      </w:pPr>
      <w:r w:rsidRPr="007638A2">
        <w:rPr>
          <w:rFonts w:asciiTheme="minorHAnsi" w:hAnsiTheme="minorHAnsi" w:cstheme="minorHAnsi"/>
          <w:b/>
          <w:sz w:val="22"/>
          <w:szCs w:val="22"/>
        </w:rPr>
        <w:t>LOCATION</w:t>
      </w:r>
      <w:r w:rsidRPr="007638A2">
        <w:rPr>
          <w:rFonts w:asciiTheme="minorHAnsi" w:hAnsiTheme="minorHAnsi" w:cstheme="minorHAnsi"/>
          <w:sz w:val="22"/>
          <w:szCs w:val="22"/>
        </w:rPr>
        <w:tab/>
      </w:r>
      <w:r w:rsidR="007638A2">
        <w:rPr>
          <w:rFonts w:asciiTheme="minorHAnsi" w:hAnsiTheme="minorHAnsi" w:cstheme="minorHAnsi"/>
          <w:sz w:val="22"/>
          <w:szCs w:val="22"/>
        </w:rPr>
        <w:tab/>
      </w:r>
      <w:r w:rsidR="007638A2">
        <w:rPr>
          <w:rFonts w:asciiTheme="minorHAnsi" w:hAnsiTheme="minorHAnsi" w:cstheme="minorHAnsi"/>
          <w:sz w:val="22"/>
          <w:szCs w:val="22"/>
        </w:rPr>
        <w:tab/>
      </w:r>
      <w:r w:rsidRPr="007638A2">
        <w:rPr>
          <w:rFonts w:asciiTheme="minorHAnsi" w:hAnsiTheme="minorHAnsi" w:cstheme="minorHAnsi"/>
          <w:sz w:val="22"/>
          <w:szCs w:val="22"/>
        </w:rPr>
        <w:t>Bronte House School</w:t>
      </w:r>
    </w:p>
    <w:p w14:paraId="5F2E10C9" w14:textId="77777777" w:rsidR="006B01DB" w:rsidRPr="007638A2" w:rsidRDefault="006B01DB" w:rsidP="007638A2">
      <w:pPr>
        <w:rPr>
          <w:rFonts w:asciiTheme="minorHAnsi" w:hAnsiTheme="minorHAnsi" w:cstheme="minorHAnsi"/>
          <w:sz w:val="22"/>
          <w:szCs w:val="22"/>
        </w:rPr>
      </w:pPr>
    </w:p>
    <w:p w14:paraId="0546E0D7" w14:textId="4DEBCF9E" w:rsidR="006B01DB" w:rsidRPr="007638A2" w:rsidRDefault="006B01DB" w:rsidP="007638A2">
      <w:pPr>
        <w:rPr>
          <w:rFonts w:asciiTheme="minorHAnsi" w:hAnsiTheme="minorHAnsi" w:cstheme="minorHAnsi"/>
          <w:sz w:val="22"/>
          <w:szCs w:val="22"/>
        </w:rPr>
      </w:pPr>
      <w:r w:rsidRPr="007638A2">
        <w:rPr>
          <w:rFonts w:asciiTheme="minorHAnsi" w:hAnsiTheme="minorHAnsi" w:cstheme="minorHAnsi"/>
          <w:b/>
          <w:sz w:val="22"/>
          <w:szCs w:val="22"/>
        </w:rPr>
        <w:t>RESPONSIBLE TO</w:t>
      </w:r>
      <w:r w:rsidRPr="007638A2">
        <w:rPr>
          <w:rFonts w:asciiTheme="minorHAnsi" w:hAnsiTheme="minorHAnsi" w:cstheme="minorHAnsi"/>
          <w:sz w:val="22"/>
          <w:szCs w:val="22"/>
        </w:rPr>
        <w:tab/>
      </w:r>
      <w:r w:rsidRPr="007638A2">
        <w:rPr>
          <w:rFonts w:asciiTheme="minorHAnsi" w:hAnsiTheme="minorHAnsi" w:cstheme="minorHAnsi"/>
          <w:sz w:val="22"/>
          <w:szCs w:val="22"/>
        </w:rPr>
        <w:tab/>
      </w:r>
      <w:r w:rsidR="00272D76" w:rsidRPr="007638A2">
        <w:rPr>
          <w:rFonts w:asciiTheme="minorHAnsi" w:hAnsiTheme="minorHAnsi" w:cstheme="minorHAnsi"/>
          <w:sz w:val="22"/>
          <w:szCs w:val="22"/>
        </w:rPr>
        <w:t>Nursery Manager</w:t>
      </w:r>
    </w:p>
    <w:p w14:paraId="0B2C4837" w14:textId="77777777" w:rsidR="006B01DB" w:rsidRPr="007638A2" w:rsidRDefault="006B01DB" w:rsidP="007638A2">
      <w:pPr>
        <w:rPr>
          <w:rFonts w:asciiTheme="minorHAnsi" w:hAnsiTheme="minorHAnsi" w:cstheme="minorHAnsi"/>
          <w:sz w:val="22"/>
          <w:szCs w:val="22"/>
        </w:rPr>
      </w:pPr>
    </w:p>
    <w:p w14:paraId="3CDB0A9F" w14:textId="4543593C" w:rsidR="006B01DB" w:rsidRPr="007638A2" w:rsidRDefault="006B01DB" w:rsidP="007638A2">
      <w:pPr>
        <w:ind w:left="2880" w:hanging="2880"/>
        <w:jc w:val="both"/>
        <w:rPr>
          <w:rFonts w:asciiTheme="minorHAnsi" w:hAnsiTheme="minorHAnsi" w:cstheme="minorHAnsi"/>
          <w:sz w:val="22"/>
          <w:szCs w:val="22"/>
        </w:rPr>
      </w:pPr>
      <w:r w:rsidRPr="007638A2">
        <w:rPr>
          <w:rFonts w:asciiTheme="minorHAnsi" w:hAnsiTheme="minorHAnsi" w:cstheme="minorHAnsi"/>
          <w:b/>
          <w:sz w:val="22"/>
          <w:szCs w:val="22"/>
        </w:rPr>
        <w:t>RESPONSIBLE FOR</w:t>
      </w:r>
      <w:r w:rsidRPr="007638A2">
        <w:rPr>
          <w:rFonts w:asciiTheme="minorHAnsi" w:hAnsiTheme="minorHAnsi" w:cstheme="minorHAnsi"/>
          <w:sz w:val="22"/>
          <w:szCs w:val="22"/>
        </w:rPr>
        <w:tab/>
      </w:r>
      <w:r w:rsidR="00272D76" w:rsidRPr="007638A2">
        <w:rPr>
          <w:rFonts w:asciiTheme="minorHAnsi" w:hAnsiTheme="minorHAnsi" w:cstheme="minorHAnsi"/>
          <w:sz w:val="22"/>
          <w:szCs w:val="22"/>
        </w:rPr>
        <w:t>Children in Ashdown Lodge (2</w:t>
      </w:r>
      <w:r w:rsidR="00024A21" w:rsidRPr="007638A2">
        <w:rPr>
          <w:rFonts w:asciiTheme="minorHAnsi" w:hAnsiTheme="minorHAnsi" w:cstheme="minorHAnsi"/>
          <w:sz w:val="22"/>
          <w:szCs w:val="22"/>
        </w:rPr>
        <w:t>-4</w:t>
      </w:r>
      <w:r w:rsidR="00272D76" w:rsidRPr="007638A2">
        <w:rPr>
          <w:rFonts w:asciiTheme="minorHAnsi" w:hAnsiTheme="minorHAnsi" w:cstheme="minorHAnsi"/>
          <w:sz w:val="22"/>
          <w:szCs w:val="22"/>
        </w:rPr>
        <w:t xml:space="preserve"> years)</w:t>
      </w:r>
    </w:p>
    <w:p w14:paraId="3A3348C8" w14:textId="77777777" w:rsidR="006B01DB" w:rsidRPr="007638A2" w:rsidRDefault="006B01DB" w:rsidP="007638A2">
      <w:pPr>
        <w:ind w:left="2880" w:hanging="2880"/>
        <w:rPr>
          <w:rFonts w:asciiTheme="minorHAnsi" w:hAnsiTheme="minorHAnsi" w:cstheme="minorHAnsi"/>
          <w:sz w:val="22"/>
          <w:szCs w:val="22"/>
        </w:rPr>
      </w:pPr>
    </w:p>
    <w:p w14:paraId="5C7C0462" w14:textId="78C343E3" w:rsidR="006B01DB" w:rsidRPr="007638A2" w:rsidRDefault="006B01DB" w:rsidP="007638A2">
      <w:pPr>
        <w:ind w:left="2880" w:hanging="2880"/>
        <w:rPr>
          <w:rFonts w:asciiTheme="minorHAnsi" w:hAnsiTheme="minorHAnsi" w:cstheme="minorHAnsi"/>
          <w:sz w:val="22"/>
          <w:szCs w:val="22"/>
        </w:rPr>
      </w:pPr>
      <w:r w:rsidRPr="007638A2">
        <w:rPr>
          <w:rFonts w:asciiTheme="minorHAnsi" w:hAnsiTheme="minorHAnsi" w:cstheme="minorHAnsi"/>
          <w:b/>
          <w:sz w:val="22"/>
          <w:szCs w:val="22"/>
        </w:rPr>
        <w:t>SALARY</w:t>
      </w:r>
      <w:r w:rsidRPr="007638A2">
        <w:rPr>
          <w:rFonts w:asciiTheme="minorHAnsi" w:hAnsiTheme="minorHAnsi" w:cstheme="minorHAnsi"/>
          <w:sz w:val="22"/>
          <w:szCs w:val="22"/>
        </w:rPr>
        <w:tab/>
      </w:r>
      <w:r w:rsidR="00024A21" w:rsidRPr="007638A2">
        <w:rPr>
          <w:rFonts w:asciiTheme="minorHAnsi" w:hAnsiTheme="minorHAnsi" w:cstheme="minorHAnsi"/>
          <w:sz w:val="22"/>
          <w:szCs w:val="22"/>
        </w:rPr>
        <w:t>£12.</w:t>
      </w:r>
      <w:r w:rsidR="007638A2" w:rsidRPr="007638A2">
        <w:rPr>
          <w:rFonts w:asciiTheme="minorHAnsi" w:hAnsiTheme="minorHAnsi" w:cstheme="minorHAnsi"/>
          <w:sz w:val="22"/>
          <w:szCs w:val="22"/>
        </w:rPr>
        <w:t xml:space="preserve">60 </w:t>
      </w:r>
      <w:r w:rsidR="00175A83">
        <w:rPr>
          <w:rFonts w:asciiTheme="minorHAnsi" w:hAnsiTheme="minorHAnsi" w:cstheme="minorHAnsi"/>
          <w:sz w:val="22"/>
          <w:szCs w:val="22"/>
        </w:rPr>
        <w:t>per hour</w:t>
      </w:r>
    </w:p>
    <w:p w14:paraId="1CC11ABD" w14:textId="77777777" w:rsidR="006B01DB" w:rsidRPr="007638A2" w:rsidRDefault="006B01DB" w:rsidP="007638A2">
      <w:pPr>
        <w:ind w:left="2880" w:hanging="2880"/>
        <w:rPr>
          <w:rFonts w:asciiTheme="minorHAnsi" w:hAnsiTheme="minorHAnsi" w:cstheme="minorHAnsi"/>
          <w:sz w:val="22"/>
          <w:szCs w:val="22"/>
        </w:rPr>
      </w:pPr>
    </w:p>
    <w:p w14:paraId="6B9A24E1" w14:textId="439A2581" w:rsidR="007638A2" w:rsidRPr="007638A2" w:rsidRDefault="006B01DB" w:rsidP="007638A2">
      <w:pPr>
        <w:ind w:left="2880" w:hanging="2880"/>
        <w:jc w:val="both"/>
        <w:rPr>
          <w:rFonts w:asciiTheme="minorHAnsi" w:hAnsiTheme="minorHAnsi" w:cstheme="minorHAnsi"/>
          <w:sz w:val="22"/>
          <w:szCs w:val="22"/>
        </w:rPr>
      </w:pPr>
      <w:r w:rsidRPr="007638A2">
        <w:rPr>
          <w:rFonts w:asciiTheme="minorHAnsi" w:hAnsiTheme="minorHAnsi" w:cstheme="minorHAnsi"/>
          <w:b/>
          <w:sz w:val="22"/>
          <w:szCs w:val="22"/>
        </w:rPr>
        <w:t>HOURS OF WORK</w:t>
      </w:r>
      <w:r w:rsidRPr="007638A2">
        <w:rPr>
          <w:rFonts w:asciiTheme="minorHAnsi" w:hAnsiTheme="minorHAnsi" w:cstheme="minorHAnsi"/>
          <w:sz w:val="22"/>
          <w:szCs w:val="22"/>
        </w:rPr>
        <w:tab/>
      </w:r>
      <w:r w:rsidR="009F225B" w:rsidRPr="007638A2">
        <w:rPr>
          <w:rFonts w:asciiTheme="minorHAnsi" w:hAnsiTheme="minorHAnsi" w:cstheme="minorHAnsi"/>
          <w:sz w:val="22"/>
          <w:szCs w:val="22"/>
        </w:rPr>
        <w:t xml:space="preserve">12:30pm until 6pm </w:t>
      </w:r>
      <w:r w:rsidR="00024A21" w:rsidRPr="007638A2">
        <w:rPr>
          <w:rFonts w:asciiTheme="minorHAnsi" w:hAnsiTheme="minorHAnsi" w:cstheme="minorHAnsi"/>
          <w:sz w:val="22"/>
          <w:szCs w:val="22"/>
        </w:rPr>
        <w:t xml:space="preserve">– Monday to </w:t>
      </w:r>
      <w:r w:rsidR="009F225B" w:rsidRPr="007638A2">
        <w:rPr>
          <w:rFonts w:asciiTheme="minorHAnsi" w:hAnsiTheme="minorHAnsi" w:cstheme="minorHAnsi"/>
          <w:sz w:val="22"/>
          <w:szCs w:val="22"/>
        </w:rPr>
        <w:t>Friday</w:t>
      </w:r>
    </w:p>
    <w:p w14:paraId="372B9728" w14:textId="581D2787" w:rsidR="006B01DB" w:rsidRPr="007638A2" w:rsidRDefault="009F225B" w:rsidP="007638A2">
      <w:pPr>
        <w:ind w:left="2880"/>
        <w:jc w:val="both"/>
        <w:rPr>
          <w:rFonts w:asciiTheme="minorHAnsi" w:hAnsiTheme="minorHAnsi" w:cstheme="minorHAnsi"/>
          <w:sz w:val="22"/>
          <w:szCs w:val="22"/>
        </w:rPr>
      </w:pPr>
      <w:r w:rsidRPr="007638A2">
        <w:rPr>
          <w:rFonts w:asciiTheme="minorHAnsi" w:hAnsiTheme="minorHAnsi" w:cstheme="minorHAnsi"/>
          <w:sz w:val="22"/>
          <w:szCs w:val="22"/>
        </w:rPr>
        <w:t xml:space="preserve">Term </w:t>
      </w:r>
      <w:r w:rsidR="007638A2" w:rsidRPr="007638A2">
        <w:rPr>
          <w:rFonts w:asciiTheme="minorHAnsi" w:hAnsiTheme="minorHAnsi" w:cstheme="minorHAnsi"/>
          <w:sz w:val="22"/>
          <w:szCs w:val="22"/>
        </w:rPr>
        <w:t>T</w:t>
      </w:r>
      <w:r w:rsidRPr="007638A2">
        <w:rPr>
          <w:rFonts w:asciiTheme="minorHAnsi" w:hAnsiTheme="minorHAnsi" w:cstheme="minorHAnsi"/>
          <w:sz w:val="22"/>
          <w:szCs w:val="22"/>
        </w:rPr>
        <w:t>ime</w:t>
      </w:r>
      <w:r w:rsidR="007638A2" w:rsidRPr="007638A2">
        <w:rPr>
          <w:rFonts w:asciiTheme="minorHAnsi" w:hAnsiTheme="minorHAnsi" w:cstheme="minorHAnsi"/>
          <w:sz w:val="22"/>
          <w:szCs w:val="22"/>
        </w:rPr>
        <w:t xml:space="preserve"> Only</w:t>
      </w:r>
      <w:r w:rsidRPr="007638A2">
        <w:rPr>
          <w:rFonts w:asciiTheme="minorHAnsi" w:hAnsiTheme="minorHAnsi" w:cstheme="minorHAnsi"/>
          <w:sz w:val="22"/>
          <w:szCs w:val="22"/>
        </w:rPr>
        <w:t xml:space="preserve"> </w:t>
      </w:r>
      <w:r w:rsidR="007638A2" w:rsidRPr="007638A2">
        <w:rPr>
          <w:rFonts w:asciiTheme="minorHAnsi" w:hAnsiTheme="minorHAnsi" w:cstheme="minorHAnsi"/>
          <w:sz w:val="22"/>
          <w:szCs w:val="22"/>
        </w:rPr>
        <w:t>plus 4</w:t>
      </w:r>
      <w:r w:rsidRPr="007638A2">
        <w:rPr>
          <w:rFonts w:asciiTheme="minorHAnsi" w:hAnsiTheme="minorHAnsi" w:cstheme="minorHAnsi"/>
          <w:sz w:val="22"/>
          <w:szCs w:val="22"/>
        </w:rPr>
        <w:t xml:space="preserve"> weeks</w:t>
      </w:r>
    </w:p>
    <w:p w14:paraId="6CB2C084" w14:textId="7212072B" w:rsidR="00024A21" w:rsidRPr="007638A2" w:rsidRDefault="00024A21" w:rsidP="007638A2">
      <w:pPr>
        <w:ind w:left="2880" w:hanging="2880"/>
        <w:jc w:val="both"/>
        <w:rPr>
          <w:rFonts w:asciiTheme="minorHAnsi" w:hAnsiTheme="minorHAnsi" w:cstheme="minorHAnsi"/>
          <w:bCs/>
          <w:sz w:val="22"/>
          <w:szCs w:val="22"/>
        </w:rPr>
      </w:pPr>
      <w:r w:rsidRPr="007638A2">
        <w:rPr>
          <w:rFonts w:asciiTheme="minorHAnsi" w:hAnsiTheme="minorHAnsi" w:cstheme="minorHAnsi"/>
          <w:b/>
          <w:sz w:val="22"/>
          <w:szCs w:val="22"/>
        </w:rPr>
        <w:t xml:space="preserve">                                                   </w:t>
      </w:r>
      <w:r w:rsidR="007638A2" w:rsidRPr="007638A2">
        <w:rPr>
          <w:rFonts w:asciiTheme="minorHAnsi" w:hAnsiTheme="minorHAnsi" w:cstheme="minorHAnsi"/>
          <w:b/>
          <w:sz w:val="22"/>
          <w:szCs w:val="22"/>
        </w:rPr>
        <w:tab/>
      </w:r>
      <w:r w:rsidRPr="007638A2">
        <w:rPr>
          <w:rFonts w:asciiTheme="minorHAnsi" w:hAnsiTheme="minorHAnsi" w:cstheme="minorHAnsi"/>
          <w:bCs/>
          <w:sz w:val="22"/>
          <w:szCs w:val="22"/>
        </w:rPr>
        <w:t>March start</w:t>
      </w:r>
      <w:r w:rsidR="003B03D6" w:rsidRPr="007638A2">
        <w:rPr>
          <w:rFonts w:asciiTheme="minorHAnsi" w:hAnsiTheme="minorHAnsi" w:cstheme="minorHAnsi"/>
          <w:bCs/>
          <w:sz w:val="22"/>
          <w:szCs w:val="22"/>
        </w:rPr>
        <w:t xml:space="preserve"> (</w:t>
      </w:r>
      <w:r w:rsidR="00292E5F" w:rsidRPr="007638A2">
        <w:rPr>
          <w:rFonts w:asciiTheme="minorHAnsi" w:hAnsiTheme="minorHAnsi" w:cstheme="minorHAnsi"/>
          <w:bCs/>
          <w:sz w:val="22"/>
          <w:szCs w:val="22"/>
        </w:rPr>
        <w:t>27.5</w:t>
      </w:r>
      <w:r w:rsidR="003B03D6" w:rsidRPr="007638A2">
        <w:rPr>
          <w:rFonts w:asciiTheme="minorHAnsi" w:hAnsiTheme="minorHAnsi" w:cstheme="minorHAnsi"/>
          <w:bCs/>
          <w:sz w:val="22"/>
          <w:szCs w:val="22"/>
        </w:rPr>
        <w:t xml:space="preserve"> hours per week)</w:t>
      </w:r>
    </w:p>
    <w:p w14:paraId="0F632E60" w14:textId="77777777" w:rsidR="003F7322" w:rsidRPr="007638A2" w:rsidRDefault="003F7322" w:rsidP="007638A2">
      <w:pPr>
        <w:ind w:left="2880" w:hanging="2880"/>
        <w:jc w:val="both"/>
        <w:rPr>
          <w:rFonts w:asciiTheme="minorHAnsi" w:hAnsiTheme="minorHAnsi" w:cstheme="minorHAnsi"/>
          <w:bCs/>
          <w:sz w:val="22"/>
          <w:szCs w:val="22"/>
        </w:rPr>
      </w:pPr>
    </w:p>
    <w:p w14:paraId="2CE32A90" w14:textId="77777777" w:rsidR="008D0591" w:rsidRPr="007638A2" w:rsidRDefault="008D0591" w:rsidP="007638A2">
      <w:pPr>
        <w:ind w:left="2880" w:hanging="2880"/>
        <w:jc w:val="both"/>
        <w:rPr>
          <w:rFonts w:asciiTheme="minorHAnsi" w:hAnsiTheme="minorHAnsi" w:cstheme="minorHAnsi"/>
          <w:sz w:val="22"/>
          <w:szCs w:val="22"/>
        </w:rPr>
      </w:pPr>
    </w:p>
    <w:p w14:paraId="292E2D0A" w14:textId="77777777" w:rsidR="007638A2" w:rsidRPr="007638A2" w:rsidRDefault="008D0591" w:rsidP="007638A2">
      <w:pPr>
        <w:ind w:left="2880" w:hanging="2880"/>
        <w:jc w:val="both"/>
        <w:rPr>
          <w:rFonts w:asciiTheme="minorHAnsi" w:hAnsiTheme="minorHAnsi" w:cstheme="minorHAnsi"/>
          <w:color w:val="000000"/>
          <w:sz w:val="22"/>
          <w:szCs w:val="22"/>
        </w:rPr>
      </w:pPr>
      <w:r w:rsidRPr="007638A2">
        <w:rPr>
          <w:rFonts w:asciiTheme="minorHAnsi" w:hAnsiTheme="minorHAnsi" w:cstheme="minorHAnsi"/>
          <w:b/>
          <w:bCs/>
          <w:color w:val="000000"/>
          <w:sz w:val="22"/>
          <w:szCs w:val="22"/>
        </w:rPr>
        <w:t>ANNUAL LEAVE</w:t>
      </w:r>
      <w:r w:rsidRPr="007638A2">
        <w:rPr>
          <w:rFonts w:asciiTheme="minorHAnsi" w:hAnsiTheme="minorHAnsi" w:cstheme="minorHAnsi"/>
          <w:color w:val="000000"/>
          <w:sz w:val="22"/>
          <w:szCs w:val="22"/>
        </w:rPr>
        <w:t xml:space="preserve">                          </w:t>
      </w:r>
      <w:r w:rsidR="007638A2" w:rsidRPr="007638A2">
        <w:rPr>
          <w:rFonts w:asciiTheme="minorHAnsi" w:hAnsiTheme="minorHAnsi" w:cstheme="minorHAnsi"/>
          <w:color w:val="000000"/>
          <w:sz w:val="22"/>
          <w:szCs w:val="22"/>
        </w:rPr>
        <w:tab/>
        <w:t>Statutory Minimum Holiday Pay.</w:t>
      </w:r>
    </w:p>
    <w:p w14:paraId="57281E52" w14:textId="1F34019A" w:rsidR="008D0591" w:rsidRPr="007638A2" w:rsidRDefault="003476C6" w:rsidP="007638A2">
      <w:pPr>
        <w:ind w:left="2880"/>
        <w:jc w:val="both"/>
        <w:rPr>
          <w:rFonts w:asciiTheme="minorHAnsi" w:hAnsiTheme="minorHAnsi" w:cstheme="minorHAnsi"/>
          <w:sz w:val="22"/>
          <w:szCs w:val="22"/>
        </w:rPr>
      </w:pPr>
      <w:r w:rsidRPr="007638A2">
        <w:rPr>
          <w:rFonts w:asciiTheme="minorHAnsi" w:hAnsiTheme="minorHAnsi" w:cstheme="minorHAnsi"/>
          <w:sz w:val="22"/>
          <w:szCs w:val="22"/>
        </w:rPr>
        <w:t>You will not be eligible to take any further holiday during Term Time.</w:t>
      </w:r>
    </w:p>
    <w:p w14:paraId="1E52B2D9" w14:textId="77777777" w:rsidR="006B01DB" w:rsidRPr="007638A2" w:rsidRDefault="006B01DB" w:rsidP="007638A2">
      <w:pPr>
        <w:ind w:left="2880" w:hanging="2880"/>
        <w:jc w:val="both"/>
        <w:rPr>
          <w:rFonts w:asciiTheme="minorHAnsi" w:hAnsiTheme="minorHAnsi" w:cstheme="minorHAnsi"/>
          <w:sz w:val="22"/>
          <w:szCs w:val="22"/>
        </w:rPr>
      </w:pPr>
      <w:r w:rsidRPr="007638A2">
        <w:rPr>
          <w:rFonts w:asciiTheme="minorHAnsi" w:hAnsiTheme="minorHAnsi" w:cstheme="minorHAnsi"/>
          <w:b/>
          <w:sz w:val="22"/>
          <w:szCs w:val="22"/>
        </w:rPr>
        <w:tab/>
      </w:r>
    </w:p>
    <w:p w14:paraId="5E24A03A" w14:textId="77777777" w:rsidR="006B01DB" w:rsidRPr="007638A2" w:rsidRDefault="006B01DB" w:rsidP="007638A2">
      <w:pPr>
        <w:ind w:left="2880" w:hanging="2880"/>
        <w:rPr>
          <w:rFonts w:asciiTheme="minorHAnsi" w:hAnsiTheme="minorHAnsi" w:cstheme="minorHAnsi"/>
          <w:b/>
          <w:sz w:val="22"/>
          <w:szCs w:val="22"/>
          <w:u w:val="single"/>
        </w:rPr>
      </w:pPr>
    </w:p>
    <w:p w14:paraId="3E23C309" w14:textId="77777777" w:rsidR="006B01DB" w:rsidRPr="007638A2" w:rsidRDefault="006B01DB" w:rsidP="007638A2">
      <w:pPr>
        <w:pStyle w:val="Heading1"/>
        <w:rPr>
          <w:rFonts w:asciiTheme="minorHAnsi" w:hAnsiTheme="minorHAnsi" w:cstheme="minorHAnsi"/>
          <w:sz w:val="22"/>
          <w:szCs w:val="22"/>
        </w:rPr>
      </w:pPr>
      <w:r w:rsidRPr="007638A2">
        <w:rPr>
          <w:rFonts w:asciiTheme="minorHAnsi" w:hAnsiTheme="minorHAnsi" w:cstheme="minorHAnsi"/>
          <w:sz w:val="22"/>
          <w:szCs w:val="22"/>
        </w:rPr>
        <w:t>RESPONSIBILITIES</w:t>
      </w:r>
    </w:p>
    <w:p w14:paraId="7CFE14AC" w14:textId="77777777" w:rsidR="006B01DB" w:rsidRPr="007638A2" w:rsidRDefault="006B01DB" w:rsidP="007638A2">
      <w:pPr>
        <w:ind w:left="2880" w:hanging="2880"/>
        <w:rPr>
          <w:rFonts w:asciiTheme="minorHAnsi" w:hAnsiTheme="minorHAnsi" w:cstheme="minorHAnsi"/>
          <w:sz w:val="22"/>
          <w:szCs w:val="22"/>
        </w:rPr>
      </w:pPr>
    </w:p>
    <w:p w14:paraId="3A6BF39C"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aware of the high profile of Ashdown Lodge and to uphold its standards at all times.</w:t>
      </w:r>
    </w:p>
    <w:p w14:paraId="5A6D7B84"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an ambassador for the school both within the school and in the wider community.</w:t>
      </w:r>
    </w:p>
    <w:p w14:paraId="35285A9C"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provide the highest standards of quality care and education.</w:t>
      </w:r>
    </w:p>
    <w:p w14:paraId="6828DC79"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ensure that health and safety and security measures are constantly maintained.</w:t>
      </w:r>
    </w:p>
    <w:p w14:paraId="029F0AF1"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ensure you are aware of risk assessments for staff and children.</w:t>
      </w:r>
    </w:p>
    <w:p w14:paraId="2A737221" w14:textId="510B4832"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aware of and act in accordance with current legislation, policy and procedures, with particular regard to child protection, safeguarding and Early Support. To report accidents and incidents in-line with school procedures. To be aware of safeguarding, welfare and wellbeing issues at all times and to ensure the children’s needs in these areas is being met.</w:t>
      </w:r>
    </w:p>
    <w:p w14:paraId="38DD82A0" w14:textId="02E0FE55" w:rsidR="00272D76" w:rsidRPr="007638A2" w:rsidRDefault="00272D76"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become familiar and work with the policies and procedures of the school and EYFS department. To be able to carry out duties such as intimate care, accidents, medical and dietary requirements of individuals.</w:t>
      </w:r>
    </w:p>
    <w:p w14:paraId="29EE26C5"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have sound knowledge of the current EYFS curriculum and to undertake training to remain up to date when appropriate. To be able to identify children’s individual developmental needs.</w:t>
      </w:r>
    </w:p>
    <w:p w14:paraId="305228B0" w14:textId="2AD5A779"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Work alongside th</w:t>
      </w:r>
      <w:r w:rsidR="003409E4" w:rsidRPr="007638A2">
        <w:rPr>
          <w:rFonts w:asciiTheme="minorHAnsi" w:hAnsiTheme="minorHAnsi" w:cstheme="minorHAnsi"/>
          <w:color w:val="101010"/>
          <w:sz w:val="22"/>
          <w:szCs w:val="22"/>
        </w:rPr>
        <w:t>e</w:t>
      </w:r>
      <w:r w:rsidR="00272D76" w:rsidRPr="007638A2">
        <w:rPr>
          <w:rFonts w:asciiTheme="minorHAnsi" w:hAnsiTheme="minorHAnsi" w:cstheme="minorHAnsi"/>
          <w:color w:val="101010"/>
          <w:sz w:val="22"/>
          <w:szCs w:val="22"/>
        </w:rPr>
        <w:t xml:space="preserve"> Nursery Manager / Room leader</w:t>
      </w:r>
      <w:r w:rsidRPr="007638A2">
        <w:rPr>
          <w:rFonts w:asciiTheme="minorHAnsi" w:hAnsiTheme="minorHAnsi" w:cstheme="minorHAnsi"/>
          <w:color w:val="101010"/>
          <w:sz w:val="22"/>
          <w:szCs w:val="22"/>
        </w:rPr>
        <w:t xml:space="preserve"> and staff team to ensure that the vision, philosophy and objectives of Bronte House School are fulfilled. Maintaining good lines of communication at all times and to always carry out your duties to the best of your abilities.</w:t>
      </w:r>
    </w:p>
    <w:p w14:paraId="5AEFA899"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flexible within working practices of the school. Be prepared to help where needed, including to undertake certain domestic jobs within the school, e.g. preparation of snack meals, cleansing of equipment etc. Also flexibility with regard to working in different rooms as and when required to ensure effective operation of the school.</w:t>
      </w:r>
    </w:p>
    <w:p w14:paraId="3723EC6B"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equipped to work both inside and outside and on messy activities and will always be dressed appropriately and smartly for a school environment.</w:t>
      </w:r>
    </w:p>
    <w:p w14:paraId="7831A1DB"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develop your role within the team especially in your capacity as a key worker, liaising with parents and other members of staff. To talk to children in an appropriate manner.</w:t>
      </w:r>
    </w:p>
    <w:p w14:paraId="231B385C"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be punctual at all times, and supportive to all staff, engaging in a good staff team.</w:t>
      </w:r>
    </w:p>
    <w:p w14:paraId="664DE72E" w14:textId="128C02E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lastRenderedPageBreak/>
        <w:t>To deliver the programmes of education appropriately and to be part of the planning and assessment process as required.</w:t>
      </w:r>
    </w:p>
    <w:p w14:paraId="55AAADAC"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attend ALL out of working hours activities, e.g. training, staff meetings, parents evenings, events, etc.</w:t>
      </w:r>
    </w:p>
    <w:p w14:paraId="0FD570C9"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attend annual appraisal meetings and supervision meetings and to use targets set to improve professionally, undertaking training as required.</w:t>
      </w:r>
    </w:p>
    <w:p w14:paraId="0A548592"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ensure equality within the setting by contributing to the provision of a high quality environment to meet the needs of individual children from differing cultures and religious backgrounds, and stages of development.</w:t>
      </w:r>
    </w:p>
    <w:p w14:paraId="6794EE81"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work in close partnership and to develop and maintain good relationships with parents/carers and other family members. To be open and welcoming and polite at all times.</w:t>
      </w:r>
    </w:p>
    <w:p w14:paraId="578EBB1B" w14:textId="34FABAE1"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ensure our setting remains inclusive by working alongside parents of special needs children to give full integration into the school. Where possible, to foresee the needs of Special Needs children and give physical, emotional, intellectual guidance and support</w:t>
      </w:r>
      <w:r w:rsidR="00272D76" w:rsidRPr="007638A2">
        <w:rPr>
          <w:rFonts w:asciiTheme="minorHAnsi" w:hAnsiTheme="minorHAnsi" w:cstheme="minorHAnsi"/>
          <w:color w:val="101010"/>
          <w:sz w:val="22"/>
          <w:szCs w:val="22"/>
        </w:rPr>
        <w:t xml:space="preserve"> as appropriate within the SEND</w:t>
      </w:r>
      <w:r w:rsidRPr="007638A2">
        <w:rPr>
          <w:rFonts w:asciiTheme="minorHAnsi" w:hAnsiTheme="minorHAnsi" w:cstheme="minorHAnsi"/>
          <w:color w:val="101010"/>
          <w:sz w:val="22"/>
          <w:szCs w:val="22"/>
        </w:rPr>
        <w:t xml:space="preserve"> policy guidelines of the school.</w:t>
      </w:r>
    </w:p>
    <w:p w14:paraId="19ACD866"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work alongside other agencies when required (e.g. speech and language therapists).</w:t>
      </w:r>
    </w:p>
    <w:p w14:paraId="16F66F83" w14:textId="252F9130"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fulfil assessment requirements by contributing to the</w:t>
      </w:r>
      <w:r w:rsidR="00272D76" w:rsidRPr="007638A2">
        <w:rPr>
          <w:rFonts w:asciiTheme="minorHAnsi" w:hAnsiTheme="minorHAnsi" w:cstheme="minorHAnsi"/>
          <w:color w:val="101010"/>
          <w:sz w:val="22"/>
          <w:szCs w:val="22"/>
        </w:rPr>
        <w:t xml:space="preserve"> children’s individual profiles through the required platform.</w:t>
      </w:r>
    </w:p>
    <w:p w14:paraId="0720BFBF"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respect the confidentiality of information received and to use mobile phones and other such devices only in designated places and on designated occasions.</w:t>
      </w:r>
    </w:p>
    <w:p w14:paraId="0E68BCFC"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ensure good standards of hygiene and safety standards appropriate for the needs of young children. Reporting any maintenance requirements immediately. To be vigilant at all times with regard to these matters.</w:t>
      </w:r>
    </w:p>
    <w:p w14:paraId="6326C4AB" w14:textId="77777777" w:rsidR="006B01DB" w:rsidRPr="007638A2" w:rsidRDefault="006B01DB" w:rsidP="007638A2">
      <w:pPr>
        <w:numPr>
          <w:ilvl w:val="0"/>
          <w:numId w:val="1"/>
        </w:numPr>
        <w:shd w:val="clear" w:color="auto" w:fill="FFFFFF"/>
        <w:jc w:val="both"/>
        <w:rPr>
          <w:rFonts w:asciiTheme="minorHAnsi" w:hAnsiTheme="minorHAnsi" w:cstheme="minorHAnsi"/>
          <w:color w:val="101010"/>
          <w:sz w:val="22"/>
          <w:szCs w:val="22"/>
        </w:rPr>
      </w:pPr>
      <w:r w:rsidRPr="007638A2">
        <w:rPr>
          <w:rFonts w:asciiTheme="minorHAnsi" w:hAnsiTheme="minorHAnsi" w:cstheme="minorHAnsi"/>
          <w:color w:val="101010"/>
          <w:sz w:val="22"/>
          <w:szCs w:val="22"/>
        </w:rPr>
        <w:t>To participate fully in the Holiday Provision and maintain standards of care and welfare during this period.</w:t>
      </w:r>
    </w:p>
    <w:p w14:paraId="6153CC01" w14:textId="11D83E65" w:rsidR="006B01DB" w:rsidRPr="007638A2" w:rsidRDefault="006B01DB" w:rsidP="007638A2">
      <w:pPr>
        <w:pStyle w:val="BodyTextIndent"/>
        <w:rPr>
          <w:rFonts w:asciiTheme="minorHAnsi" w:hAnsiTheme="minorHAnsi" w:cstheme="minorHAnsi"/>
          <w:sz w:val="22"/>
          <w:szCs w:val="22"/>
        </w:rPr>
      </w:pPr>
    </w:p>
    <w:p w14:paraId="66C6342D" w14:textId="354600D0" w:rsidR="006B01DB" w:rsidRPr="007638A2" w:rsidRDefault="006B01DB" w:rsidP="007638A2">
      <w:pPr>
        <w:pStyle w:val="BodyTextIndent"/>
        <w:ind w:left="0" w:firstLine="0"/>
        <w:rPr>
          <w:rFonts w:asciiTheme="minorHAnsi" w:hAnsiTheme="minorHAnsi" w:cstheme="minorHAnsi"/>
          <w:b/>
          <w:bCs/>
          <w:sz w:val="22"/>
          <w:szCs w:val="22"/>
          <w:u w:val="single"/>
        </w:rPr>
      </w:pPr>
      <w:r w:rsidRPr="007638A2">
        <w:rPr>
          <w:rFonts w:asciiTheme="minorHAnsi" w:hAnsiTheme="minorHAnsi" w:cstheme="minorHAnsi"/>
          <w:b/>
          <w:bCs/>
          <w:sz w:val="22"/>
          <w:szCs w:val="22"/>
          <w:u w:val="single"/>
        </w:rPr>
        <w:t xml:space="preserve">SKILLS </w:t>
      </w:r>
    </w:p>
    <w:p w14:paraId="5CCC9F2D" w14:textId="77777777" w:rsidR="006B01DB" w:rsidRPr="007638A2" w:rsidRDefault="006B01DB" w:rsidP="007638A2">
      <w:pPr>
        <w:pStyle w:val="BodyTextIndent"/>
        <w:rPr>
          <w:rFonts w:asciiTheme="minorHAnsi" w:hAnsiTheme="minorHAnsi" w:cstheme="minorHAnsi"/>
          <w:sz w:val="22"/>
          <w:szCs w:val="22"/>
        </w:rPr>
      </w:pPr>
    </w:p>
    <w:p w14:paraId="310372B7" w14:textId="77777777" w:rsidR="006B01DB" w:rsidRPr="007638A2" w:rsidRDefault="006B01DB" w:rsidP="007638A2">
      <w:pPr>
        <w:pStyle w:val="BodyTextIndent"/>
        <w:rPr>
          <w:rFonts w:asciiTheme="minorHAnsi" w:hAnsiTheme="minorHAnsi" w:cstheme="minorHAnsi"/>
          <w:sz w:val="22"/>
          <w:szCs w:val="22"/>
        </w:rPr>
      </w:pPr>
      <w:r w:rsidRPr="007638A2">
        <w:rPr>
          <w:rFonts w:asciiTheme="minorHAnsi" w:hAnsiTheme="minorHAnsi" w:cstheme="minorHAnsi"/>
          <w:sz w:val="22"/>
          <w:szCs w:val="22"/>
        </w:rPr>
        <w:t>Essential:</w:t>
      </w:r>
      <w:r w:rsidRPr="007638A2">
        <w:rPr>
          <w:rFonts w:asciiTheme="minorHAnsi" w:hAnsiTheme="minorHAnsi" w:cstheme="minorHAnsi"/>
          <w:sz w:val="22"/>
          <w:szCs w:val="22"/>
        </w:rPr>
        <w:tab/>
        <w:t xml:space="preserve">Experience of nurturing and engaging positively with children. </w:t>
      </w:r>
    </w:p>
    <w:p w14:paraId="6C54A980" w14:textId="77777777" w:rsidR="006B01DB" w:rsidRPr="007638A2" w:rsidRDefault="006B01DB" w:rsidP="007638A2">
      <w:pPr>
        <w:pStyle w:val="BodyTextIndent"/>
        <w:ind w:firstLine="720"/>
        <w:rPr>
          <w:rFonts w:asciiTheme="minorHAnsi" w:hAnsiTheme="minorHAnsi" w:cstheme="minorHAnsi"/>
          <w:sz w:val="22"/>
          <w:szCs w:val="22"/>
        </w:rPr>
      </w:pPr>
      <w:r w:rsidRPr="007638A2">
        <w:rPr>
          <w:rFonts w:asciiTheme="minorHAnsi" w:hAnsiTheme="minorHAnsi" w:cstheme="minorHAnsi"/>
          <w:sz w:val="22"/>
          <w:szCs w:val="22"/>
        </w:rPr>
        <w:t xml:space="preserve">Good communication skills </w:t>
      </w:r>
    </w:p>
    <w:p w14:paraId="06F7773C" w14:textId="2680BE27" w:rsidR="006B01DB" w:rsidRPr="007638A2" w:rsidRDefault="006B01DB" w:rsidP="007638A2">
      <w:pPr>
        <w:pStyle w:val="BodyTextIndent"/>
        <w:rPr>
          <w:rFonts w:asciiTheme="minorHAnsi" w:hAnsiTheme="minorHAnsi" w:cstheme="minorHAnsi"/>
          <w:sz w:val="22"/>
          <w:szCs w:val="22"/>
        </w:rPr>
      </w:pPr>
      <w:r w:rsidRPr="007638A2">
        <w:rPr>
          <w:rFonts w:asciiTheme="minorHAnsi" w:hAnsiTheme="minorHAnsi" w:cstheme="minorHAnsi"/>
          <w:sz w:val="22"/>
          <w:szCs w:val="22"/>
        </w:rPr>
        <w:tab/>
      </w:r>
      <w:r w:rsidRPr="007638A2">
        <w:rPr>
          <w:rFonts w:asciiTheme="minorHAnsi" w:hAnsiTheme="minorHAnsi" w:cstheme="minorHAnsi"/>
          <w:sz w:val="22"/>
          <w:szCs w:val="22"/>
        </w:rPr>
        <w:tab/>
      </w:r>
      <w:r w:rsidR="00272D76" w:rsidRPr="007638A2">
        <w:rPr>
          <w:rFonts w:asciiTheme="minorHAnsi" w:hAnsiTheme="minorHAnsi" w:cstheme="minorHAnsi"/>
          <w:sz w:val="22"/>
          <w:szCs w:val="22"/>
        </w:rPr>
        <w:t xml:space="preserve">Level </w:t>
      </w:r>
      <w:r w:rsidR="006B7A9C" w:rsidRPr="007638A2">
        <w:rPr>
          <w:rFonts w:asciiTheme="minorHAnsi" w:hAnsiTheme="minorHAnsi" w:cstheme="minorHAnsi"/>
          <w:sz w:val="22"/>
          <w:szCs w:val="22"/>
        </w:rPr>
        <w:t xml:space="preserve">2 / </w:t>
      </w:r>
      <w:r w:rsidR="00272D76" w:rsidRPr="007638A2">
        <w:rPr>
          <w:rFonts w:asciiTheme="minorHAnsi" w:hAnsiTheme="minorHAnsi" w:cstheme="minorHAnsi"/>
          <w:sz w:val="22"/>
          <w:szCs w:val="22"/>
        </w:rPr>
        <w:t xml:space="preserve">3 or above qualified nursery practitioner </w:t>
      </w:r>
    </w:p>
    <w:p w14:paraId="3CFE01D1" w14:textId="77777777" w:rsidR="00272D76" w:rsidRPr="007638A2" w:rsidRDefault="00272D76" w:rsidP="007638A2">
      <w:pPr>
        <w:pStyle w:val="BodyTextIndent"/>
        <w:rPr>
          <w:rFonts w:asciiTheme="minorHAnsi" w:hAnsiTheme="minorHAnsi" w:cstheme="minorHAnsi"/>
          <w:sz w:val="22"/>
          <w:szCs w:val="22"/>
        </w:rPr>
      </w:pPr>
    </w:p>
    <w:p w14:paraId="5EA5E348" w14:textId="08675E93" w:rsidR="006B01DB" w:rsidRPr="007638A2" w:rsidRDefault="00272D76" w:rsidP="007638A2">
      <w:pPr>
        <w:pStyle w:val="BodyTextIndent"/>
        <w:rPr>
          <w:rFonts w:asciiTheme="minorHAnsi" w:hAnsiTheme="minorHAnsi" w:cstheme="minorHAnsi"/>
          <w:sz w:val="22"/>
          <w:szCs w:val="22"/>
        </w:rPr>
      </w:pPr>
      <w:r w:rsidRPr="007638A2">
        <w:rPr>
          <w:rFonts w:asciiTheme="minorHAnsi" w:hAnsiTheme="minorHAnsi" w:cstheme="minorHAnsi"/>
          <w:sz w:val="22"/>
          <w:szCs w:val="22"/>
        </w:rPr>
        <w:t>Desirable:</w:t>
      </w:r>
      <w:r w:rsidRPr="007638A2">
        <w:rPr>
          <w:rFonts w:asciiTheme="minorHAnsi" w:hAnsiTheme="minorHAnsi" w:cstheme="minorHAnsi"/>
          <w:sz w:val="22"/>
          <w:szCs w:val="22"/>
        </w:rPr>
        <w:tab/>
        <w:t>Experience of 1 year</w:t>
      </w:r>
    </w:p>
    <w:p w14:paraId="1D0D1AA0" w14:textId="59FAA37D" w:rsidR="006B01DB" w:rsidRPr="007638A2" w:rsidRDefault="00272D76" w:rsidP="007638A2">
      <w:pPr>
        <w:pStyle w:val="BodyTextIndent"/>
        <w:ind w:firstLine="720"/>
        <w:rPr>
          <w:rFonts w:asciiTheme="minorHAnsi" w:hAnsiTheme="minorHAnsi" w:cstheme="minorHAnsi"/>
          <w:sz w:val="22"/>
          <w:szCs w:val="22"/>
        </w:rPr>
      </w:pPr>
      <w:r w:rsidRPr="007638A2">
        <w:rPr>
          <w:rFonts w:asciiTheme="minorHAnsi" w:hAnsiTheme="minorHAnsi" w:cstheme="minorHAnsi"/>
          <w:sz w:val="22"/>
          <w:szCs w:val="22"/>
        </w:rPr>
        <w:t>Experience of working in a nursery / school nursery</w:t>
      </w:r>
    </w:p>
    <w:p w14:paraId="7F5EDE01" w14:textId="77777777" w:rsidR="00670A21" w:rsidRPr="007638A2" w:rsidRDefault="00670A21" w:rsidP="007638A2">
      <w:pPr>
        <w:pStyle w:val="BodyTextIndent"/>
        <w:ind w:firstLine="720"/>
        <w:rPr>
          <w:rFonts w:asciiTheme="minorHAnsi" w:hAnsiTheme="minorHAnsi" w:cstheme="minorHAnsi"/>
          <w:sz w:val="22"/>
          <w:szCs w:val="22"/>
        </w:rPr>
      </w:pPr>
    </w:p>
    <w:p w14:paraId="7D4EE635" w14:textId="56E28C31" w:rsidR="00670A21" w:rsidRPr="007638A2" w:rsidRDefault="00670A21" w:rsidP="007638A2">
      <w:pPr>
        <w:pStyle w:val="BodyTextIndent"/>
        <w:ind w:firstLine="720"/>
        <w:rPr>
          <w:rFonts w:asciiTheme="minorHAnsi" w:hAnsiTheme="minorHAnsi" w:cstheme="minorHAnsi"/>
          <w:sz w:val="22"/>
          <w:szCs w:val="22"/>
        </w:rPr>
      </w:pPr>
    </w:p>
    <w:p w14:paraId="4C292744" w14:textId="61D43205" w:rsidR="00670A21" w:rsidRPr="007638A2" w:rsidRDefault="00670A21" w:rsidP="007638A2">
      <w:pPr>
        <w:pStyle w:val="BodyTextIndent"/>
        <w:ind w:firstLine="720"/>
        <w:rPr>
          <w:rFonts w:asciiTheme="minorHAnsi" w:hAnsiTheme="minorHAnsi" w:cstheme="minorHAnsi"/>
          <w:sz w:val="22"/>
          <w:szCs w:val="22"/>
        </w:rPr>
      </w:pPr>
    </w:p>
    <w:p w14:paraId="3BC1C526" w14:textId="77777777" w:rsidR="00670A21" w:rsidRPr="007638A2" w:rsidRDefault="00670A21" w:rsidP="007638A2">
      <w:pPr>
        <w:rPr>
          <w:rFonts w:asciiTheme="minorHAnsi" w:hAnsiTheme="minorHAnsi" w:cstheme="minorHAnsi"/>
          <w:b/>
          <w:sz w:val="22"/>
          <w:szCs w:val="22"/>
        </w:rPr>
      </w:pPr>
      <w:r w:rsidRPr="007638A2">
        <w:rPr>
          <w:rFonts w:asciiTheme="minorHAnsi" w:hAnsiTheme="minorHAnsi" w:cstheme="minorHAnsi"/>
          <w:b/>
          <w:sz w:val="22"/>
          <w:szCs w:val="22"/>
        </w:rPr>
        <w:t>SPECIFIC CHILD CARE TASKS:</w:t>
      </w:r>
    </w:p>
    <w:p w14:paraId="13B525CA" w14:textId="77777777" w:rsidR="00670A21" w:rsidRPr="007638A2" w:rsidRDefault="00670A21" w:rsidP="007638A2">
      <w:pPr>
        <w:rPr>
          <w:rFonts w:asciiTheme="minorHAnsi" w:hAnsiTheme="minorHAnsi" w:cstheme="minorHAnsi"/>
          <w:sz w:val="22"/>
          <w:szCs w:val="22"/>
        </w:rPr>
      </w:pPr>
    </w:p>
    <w:p w14:paraId="277767D6"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The preparation and completion of activities to suit the child's stage of development</w:t>
      </w:r>
    </w:p>
    <w:p w14:paraId="2AD75216"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ensure that mealtimes are a time of pleasant social sharing</w:t>
      </w:r>
    </w:p>
    <w:p w14:paraId="2174EB90"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Washing and changing children (when required)</w:t>
      </w:r>
    </w:p>
    <w:p w14:paraId="1D7DB76D"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Providing comfort and warmth to all children</w:t>
      </w:r>
    </w:p>
    <w:p w14:paraId="7AF28857"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Providing conscientious and effective supervision of the children</w:t>
      </w:r>
    </w:p>
    <w:p w14:paraId="45657734"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interact, engage and supervise children, encouraging them and support their learning</w:t>
      </w:r>
    </w:p>
    <w:p w14:paraId="609ADAA2"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act as a role model at all times and use appropriate language</w:t>
      </w:r>
    </w:p>
    <w:p w14:paraId="2FC26367"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maintain and reinforce good and fair behaviour</w:t>
      </w:r>
    </w:p>
    <w:p w14:paraId="4F6C2522"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ensure toys and equipment are looked after and stored correctly</w:t>
      </w:r>
    </w:p>
    <w:p w14:paraId="02D96478"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Assist with settling in new children</w:t>
      </w:r>
    </w:p>
    <w:p w14:paraId="68EFFE46" w14:textId="77777777" w:rsidR="00670A21" w:rsidRPr="007638A2" w:rsidRDefault="00670A21" w:rsidP="007638A2">
      <w:pPr>
        <w:ind w:left="709" w:hanging="425"/>
        <w:rPr>
          <w:rFonts w:asciiTheme="minorHAnsi" w:hAnsiTheme="minorHAnsi" w:cstheme="minorHAnsi"/>
          <w:sz w:val="22"/>
          <w:szCs w:val="22"/>
        </w:rPr>
      </w:pPr>
      <w:r w:rsidRPr="007638A2">
        <w:rPr>
          <w:rFonts w:asciiTheme="minorHAnsi" w:hAnsiTheme="minorHAnsi" w:cstheme="minorHAnsi"/>
          <w:sz w:val="22"/>
          <w:szCs w:val="22"/>
        </w:rPr>
        <w:t>•</w:t>
      </w:r>
      <w:r w:rsidRPr="007638A2">
        <w:rPr>
          <w:rFonts w:asciiTheme="minorHAnsi" w:hAnsiTheme="minorHAnsi" w:cstheme="minorHAnsi"/>
          <w:sz w:val="22"/>
          <w:szCs w:val="22"/>
        </w:rPr>
        <w:tab/>
        <w:t>To be aware of ratio requirements when working with children.</w:t>
      </w:r>
    </w:p>
    <w:p w14:paraId="248FCD40" w14:textId="77777777" w:rsidR="00670A21" w:rsidRPr="007638A2" w:rsidRDefault="00670A21" w:rsidP="007638A2">
      <w:pPr>
        <w:pStyle w:val="BodyTextIndent"/>
        <w:ind w:firstLine="720"/>
        <w:rPr>
          <w:rFonts w:asciiTheme="minorHAnsi" w:hAnsiTheme="minorHAnsi" w:cstheme="minorHAnsi"/>
          <w:sz w:val="22"/>
          <w:szCs w:val="22"/>
        </w:rPr>
      </w:pPr>
    </w:p>
    <w:p w14:paraId="1AC31AF5" w14:textId="77777777" w:rsidR="006B01DB" w:rsidRPr="007638A2" w:rsidRDefault="006B01DB" w:rsidP="007638A2">
      <w:pPr>
        <w:pStyle w:val="BodyTextIndent"/>
        <w:rPr>
          <w:rFonts w:asciiTheme="minorHAnsi" w:hAnsiTheme="minorHAnsi" w:cstheme="minorHAnsi"/>
          <w:sz w:val="22"/>
          <w:szCs w:val="22"/>
        </w:rPr>
      </w:pPr>
    </w:p>
    <w:p w14:paraId="41F9D2D7" w14:textId="77777777" w:rsidR="007638A2" w:rsidRDefault="007638A2">
      <w:pPr>
        <w:spacing w:after="160" w:line="259" w:lineRule="auto"/>
        <w:rPr>
          <w:rFonts w:asciiTheme="minorHAnsi" w:hAnsiTheme="minorHAnsi" w:cstheme="minorHAnsi"/>
          <w:snapToGrid w:val="0"/>
          <w:sz w:val="22"/>
          <w:szCs w:val="22"/>
        </w:rPr>
      </w:pPr>
      <w:r>
        <w:rPr>
          <w:rFonts w:asciiTheme="minorHAnsi" w:hAnsiTheme="minorHAnsi" w:cstheme="minorHAnsi"/>
          <w:snapToGrid w:val="0"/>
          <w:sz w:val="22"/>
          <w:szCs w:val="22"/>
        </w:rPr>
        <w:br w:type="page"/>
      </w:r>
    </w:p>
    <w:p w14:paraId="49EDF0A3" w14:textId="3C4BC60E" w:rsidR="006B01DB" w:rsidRPr="007638A2" w:rsidRDefault="006B01DB" w:rsidP="00763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7638A2">
        <w:rPr>
          <w:rFonts w:asciiTheme="minorHAnsi" w:hAnsiTheme="minorHAnsi" w:cstheme="minorHAnsi"/>
          <w:snapToGrid w:val="0"/>
          <w:sz w:val="22"/>
          <w:szCs w:val="22"/>
        </w:rPr>
        <w:lastRenderedPageBreak/>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of HR.  If you would like to discuss this beforehand, please telephone in confidence the Head of HR.</w:t>
      </w:r>
    </w:p>
    <w:p w14:paraId="48356991" w14:textId="77777777" w:rsidR="006B01DB" w:rsidRPr="007638A2" w:rsidRDefault="006B01DB" w:rsidP="00763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p>
    <w:p w14:paraId="441FBD09" w14:textId="77777777" w:rsidR="006B01DB" w:rsidRPr="007638A2" w:rsidRDefault="006B01DB" w:rsidP="00763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Theme="minorHAnsi" w:hAnsiTheme="minorHAnsi" w:cstheme="minorHAnsi"/>
          <w:color w:val="373737"/>
          <w:sz w:val="22"/>
          <w:szCs w:val="22"/>
        </w:rPr>
      </w:pPr>
      <w:r w:rsidRPr="007638A2">
        <w:rPr>
          <w:rFonts w:asciiTheme="minorHAnsi" w:hAnsiTheme="minorHAnsi" w:cstheme="minorHAnsi"/>
          <w:snapToGrid w:val="0"/>
          <w:color w:val="000000"/>
          <w:sz w:val="22"/>
          <w:szCs w:val="22"/>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8" w:history="1">
        <w:r w:rsidRPr="007638A2">
          <w:rPr>
            <w:rStyle w:val="Hyperlink"/>
            <w:rFonts w:asciiTheme="minorHAnsi" w:hAnsiTheme="minorHAnsi" w:cstheme="minorHAnsi"/>
            <w:snapToGrid w:val="0"/>
            <w:sz w:val="22"/>
            <w:szCs w:val="22"/>
          </w:rPr>
          <w:t>www.gov.uk/dbs</w:t>
        </w:r>
      </w:hyperlink>
      <w:r w:rsidRPr="007638A2">
        <w:rPr>
          <w:rFonts w:asciiTheme="minorHAnsi" w:hAnsiTheme="minorHAnsi" w:cstheme="minorHAnsi"/>
          <w:snapToGrid w:val="0"/>
          <w:color w:val="000000"/>
          <w:sz w:val="22"/>
          <w:szCs w:val="22"/>
        </w:rPr>
        <w:t>.</w:t>
      </w:r>
    </w:p>
    <w:p w14:paraId="14325C84" w14:textId="77777777" w:rsidR="007638A2" w:rsidRDefault="007638A2" w:rsidP="007638A2">
      <w:pPr>
        <w:pStyle w:val="NormalWeb"/>
        <w:spacing w:before="0" w:beforeAutospacing="0" w:after="0" w:afterAutospacing="0"/>
        <w:contextualSpacing/>
        <w:rPr>
          <w:rStyle w:val="Strong"/>
          <w:rFonts w:asciiTheme="minorHAnsi" w:hAnsiTheme="minorHAnsi" w:cstheme="minorHAnsi"/>
          <w:color w:val="373737"/>
        </w:rPr>
      </w:pPr>
    </w:p>
    <w:p w14:paraId="10A3E88D" w14:textId="281A4E16" w:rsidR="006B01DB" w:rsidRPr="007638A2" w:rsidRDefault="006B01DB" w:rsidP="007638A2">
      <w:pPr>
        <w:pStyle w:val="NormalWeb"/>
        <w:spacing w:before="0" w:beforeAutospacing="0" w:after="0" w:afterAutospacing="0"/>
        <w:contextualSpacing/>
        <w:rPr>
          <w:rFonts w:asciiTheme="minorHAnsi" w:hAnsiTheme="minorHAnsi" w:cstheme="minorHAnsi"/>
          <w:color w:val="373737"/>
        </w:rPr>
      </w:pPr>
      <w:r w:rsidRPr="007638A2">
        <w:rPr>
          <w:rStyle w:val="Strong"/>
          <w:rFonts w:asciiTheme="minorHAnsi" w:hAnsiTheme="minorHAnsi" w:cstheme="minorHAnsi"/>
          <w:color w:val="373737"/>
        </w:rPr>
        <w:t>Equal Opportunities Employer</w:t>
      </w:r>
    </w:p>
    <w:p w14:paraId="7B1D1A5F" w14:textId="77777777" w:rsidR="006B01DB" w:rsidRPr="007638A2" w:rsidRDefault="006B01DB" w:rsidP="007638A2">
      <w:pPr>
        <w:pStyle w:val="NormalWeb"/>
        <w:spacing w:before="0" w:beforeAutospacing="0" w:after="0" w:afterAutospacing="0"/>
        <w:contextualSpacing/>
        <w:rPr>
          <w:rFonts w:asciiTheme="minorHAnsi" w:hAnsiTheme="minorHAnsi" w:cstheme="minorHAnsi"/>
          <w:color w:val="373737"/>
        </w:rPr>
      </w:pPr>
    </w:p>
    <w:p w14:paraId="2689B4B6" w14:textId="77777777" w:rsidR="006B01DB" w:rsidRPr="007638A2" w:rsidRDefault="006B01DB" w:rsidP="007638A2">
      <w:pPr>
        <w:pStyle w:val="NormalWeb"/>
        <w:spacing w:before="0" w:beforeAutospacing="0" w:after="0" w:afterAutospacing="0"/>
        <w:contextualSpacing/>
        <w:rPr>
          <w:rFonts w:asciiTheme="minorHAnsi" w:hAnsiTheme="minorHAnsi" w:cstheme="minorHAnsi"/>
        </w:rPr>
      </w:pPr>
      <w:r w:rsidRPr="007638A2">
        <w:rPr>
          <w:rFonts w:asciiTheme="minorHAnsi" w:hAnsiTheme="minorHAnsi" w:cstheme="minorHAnsi"/>
        </w:rPr>
        <w:t>Woodhouse Grove School is committed to eliminating discrimination and encouraging diversity amongst our workforce. We aim to provide quality and fairness for all job applicants and employees and not to discriminate, or to receive less favourable treatment, on grounds of age, disability, race, gender reassignment, marriage and civil partnership, pregnancy and maternity, religion or belief, sex or sexual orientation, or is disadvantaged by conditions or requirements which cannot be shown to be justifiable.</w:t>
      </w:r>
    </w:p>
    <w:p w14:paraId="0BE669E2" w14:textId="12D2FD96" w:rsidR="006B01DB" w:rsidRPr="007638A2" w:rsidRDefault="006B01DB" w:rsidP="007638A2">
      <w:pPr>
        <w:pStyle w:val="NormalWeb"/>
        <w:spacing w:before="0" w:beforeAutospacing="0" w:after="0" w:afterAutospacing="0"/>
        <w:contextualSpacing/>
        <w:rPr>
          <w:rFonts w:asciiTheme="minorHAnsi" w:hAnsiTheme="minorHAnsi" w:cstheme="minorHAnsi"/>
        </w:rPr>
      </w:pPr>
      <w:r w:rsidRPr="007638A2">
        <w:rPr>
          <w:rFonts w:asciiTheme="minorHAnsi" w:hAnsiTheme="minorHAnsi" w:cstheme="minorHAnsi"/>
        </w:rPr>
        <w:t xml:space="preserve">Employment decisions will be made on the basis of each applicant’s job qualifications, skills, experience, and abilities. Applicants or employees with questions or concerns relating to discrimination for any of the reasons listed above should contact </w:t>
      </w:r>
      <w:r w:rsidR="007638A2">
        <w:rPr>
          <w:rFonts w:asciiTheme="minorHAnsi" w:hAnsiTheme="minorHAnsi" w:cstheme="minorHAnsi"/>
        </w:rPr>
        <w:t>Shiela Bano, HR Manager</w:t>
      </w:r>
      <w:r w:rsidRPr="007638A2">
        <w:rPr>
          <w:rFonts w:asciiTheme="minorHAnsi" w:hAnsiTheme="minorHAnsi" w:cstheme="minorHAnsi"/>
        </w:rPr>
        <w:t xml:space="preserve">, </w:t>
      </w:r>
      <w:hyperlink r:id="rId9" w:history="1">
        <w:r w:rsidR="007638A2" w:rsidRPr="006F4D29">
          <w:rPr>
            <w:rStyle w:val="Hyperlink"/>
            <w:rFonts w:asciiTheme="minorHAnsi" w:hAnsiTheme="minorHAnsi" w:cstheme="minorHAnsi"/>
          </w:rPr>
          <w:t>bano.s@woodhousegrove.co.uk</w:t>
        </w:r>
      </w:hyperlink>
      <w:r w:rsidR="007638A2">
        <w:rPr>
          <w:rFonts w:asciiTheme="minorHAnsi" w:hAnsiTheme="minorHAnsi" w:cstheme="minorHAnsi"/>
        </w:rPr>
        <w:t xml:space="preserve"> </w:t>
      </w:r>
    </w:p>
    <w:p w14:paraId="2178CCAF" w14:textId="77777777" w:rsidR="006B01DB" w:rsidRPr="007638A2" w:rsidRDefault="006B01DB" w:rsidP="007638A2">
      <w:pPr>
        <w:pStyle w:val="NormalWeb"/>
        <w:spacing w:before="0" w:beforeAutospacing="0" w:after="0" w:afterAutospacing="0"/>
        <w:contextualSpacing/>
        <w:rPr>
          <w:rFonts w:asciiTheme="minorHAnsi" w:hAnsiTheme="minorHAnsi" w:cstheme="minorHAnsi"/>
        </w:rPr>
      </w:pPr>
    </w:p>
    <w:p w14:paraId="3251174A" w14:textId="77777777" w:rsidR="006B01DB" w:rsidRPr="007638A2" w:rsidRDefault="006B01DB" w:rsidP="007638A2">
      <w:pPr>
        <w:pStyle w:val="NormalWeb"/>
        <w:spacing w:before="0" w:beforeAutospacing="0" w:after="0" w:afterAutospacing="0"/>
        <w:contextualSpacing/>
        <w:rPr>
          <w:rFonts w:asciiTheme="minorHAnsi" w:hAnsiTheme="minorHAnsi" w:cstheme="minorHAnsi"/>
        </w:rPr>
      </w:pPr>
      <w:r w:rsidRPr="007638A2">
        <w:rPr>
          <w:rStyle w:val="Strong"/>
          <w:rFonts w:asciiTheme="minorHAnsi" w:hAnsiTheme="minorHAnsi" w:cstheme="minorHAnsi"/>
        </w:rPr>
        <w:t>Child Protection and Safeguarding Policy</w:t>
      </w:r>
    </w:p>
    <w:p w14:paraId="6BF730D2" w14:textId="77777777" w:rsidR="006B01DB" w:rsidRPr="007638A2" w:rsidRDefault="006B01DB" w:rsidP="007638A2">
      <w:pPr>
        <w:pStyle w:val="NormalWeb"/>
        <w:spacing w:before="0" w:beforeAutospacing="0" w:after="0" w:afterAutospacing="0"/>
        <w:contextualSpacing/>
        <w:rPr>
          <w:rFonts w:asciiTheme="minorHAnsi" w:hAnsiTheme="minorHAnsi" w:cstheme="minorHAnsi"/>
        </w:rPr>
      </w:pPr>
    </w:p>
    <w:p w14:paraId="0518D850" w14:textId="77777777" w:rsidR="006B01DB" w:rsidRPr="007638A2" w:rsidRDefault="006B01DB" w:rsidP="007638A2">
      <w:pPr>
        <w:pStyle w:val="NormalWeb"/>
        <w:spacing w:before="0" w:beforeAutospacing="0" w:after="0" w:afterAutospacing="0"/>
        <w:contextualSpacing/>
        <w:rPr>
          <w:rFonts w:asciiTheme="minorHAnsi" w:hAnsiTheme="minorHAnsi" w:cstheme="minorHAnsi"/>
        </w:rPr>
      </w:pPr>
      <w:r w:rsidRPr="007638A2">
        <w:rPr>
          <w:rFonts w:asciiTheme="minorHAnsi" w:hAnsiTheme="minorHAnsi" w:cstheme="minorHAnsi"/>
        </w:rPr>
        <w:t>Woodhouse Grove School is committed to safeguarding and promoting the welfare of children and young people and expects all staff and volunteers to share this commitment by complying with the School’s Safeguarding Policy and Staff Code of Conduct at all times.  Applicants must be willing to undergo child protection screening appropriate to the post, including checks with past employers and The Disclosure and Barring Service.</w:t>
      </w:r>
    </w:p>
    <w:p w14:paraId="252F1775" w14:textId="77777777" w:rsidR="006B01DB" w:rsidRPr="007638A2" w:rsidRDefault="006B01DB" w:rsidP="007638A2">
      <w:pPr>
        <w:pStyle w:val="BodyTextIndent"/>
        <w:ind w:left="0" w:firstLine="0"/>
        <w:rPr>
          <w:rFonts w:asciiTheme="minorHAnsi" w:hAnsiTheme="minorHAnsi" w:cstheme="minorHAnsi"/>
          <w:sz w:val="22"/>
          <w:szCs w:val="22"/>
        </w:rPr>
      </w:pPr>
    </w:p>
    <w:p w14:paraId="386980FE" w14:textId="51D1A7D8" w:rsidR="003E504B" w:rsidRPr="007638A2" w:rsidRDefault="007638A2" w:rsidP="007638A2">
      <w:pPr>
        <w:rPr>
          <w:rFonts w:asciiTheme="minorHAnsi" w:hAnsiTheme="minorHAnsi" w:cstheme="minorHAnsi"/>
          <w:sz w:val="22"/>
          <w:szCs w:val="22"/>
        </w:rPr>
      </w:pPr>
      <w:r w:rsidRPr="007638A2">
        <w:rPr>
          <w:rFonts w:asciiTheme="minorHAnsi" w:hAnsiTheme="minorHAnsi" w:cstheme="minorHAnsi"/>
          <w:sz w:val="22"/>
          <w:szCs w:val="22"/>
        </w:rPr>
        <w:t>January 2025</w:t>
      </w:r>
    </w:p>
    <w:sectPr w:rsidR="003E504B" w:rsidRPr="007638A2" w:rsidSect="00E409DC">
      <w:pgSz w:w="11907" w:h="16840" w:code="9"/>
      <w:pgMar w:top="1134" w:right="1134"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1D8A"/>
    <w:multiLevelType w:val="hybridMultilevel"/>
    <w:tmpl w:val="D518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DB"/>
    <w:rsid w:val="000037A2"/>
    <w:rsid w:val="00024A21"/>
    <w:rsid w:val="00175A83"/>
    <w:rsid w:val="00221B18"/>
    <w:rsid w:val="00260745"/>
    <w:rsid w:val="00272D76"/>
    <w:rsid w:val="00292E5F"/>
    <w:rsid w:val="003044F3"/>
    <w:rsid w:val="003409E4"/>
    <w:rsid w:val="003476C6"/>
    <w:rsid w:val="003B03D6"/>
    <w:rsid w:val="003F7322"/>
    <w:rsid w:val="00670A21"/>
    <w:rsid w:val="006B01DB"/>
    <w:rsid w:val="006B0485"/>
    <w:rsid w:val="006B7A9C"/>
    <w:rsid w:val="007638A2"/>
    <w:rsid w:val="008D0591"/>
    <w:rsid w:val="009F225B"/>
    <w:rsid w:val="00A717BA"/>
    <w:rsid w:val="00AE67CD"/>
    <w:rsid w:val="00BC5FEF"/>
    <w:rsid w:val="00C017A3"/>
    <w:rsid w:val="00D253F8"/>
    <w:rsid w:val="00EE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0137"/>
  <w15:chartTrackingRefBased/>
  <w15:docId w15:val="{555D824C-38B0-4604-B246-3B87FEB1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D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6B01DB"/>
    <w:pPr>
      <w:keepNext/>
      <w:ind w:left="2880" w:hanging="288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1DB"/>
    <w:rPr>
      <w:rFonts w:ascii="Arial" w:eastAsia="Times New Roman" w:hAnsi="Arial" w:cs="Times New Roman"/>
      <w:b/>
      <w:sz w:val="24"/>
      <w:szCs w:val="20"/>
      <w:u w:val="single"/>
      <w:lang w:eastAsia="en-GB"/>
    </w:rPr>
  </w:style>
  <w:style w:type="paragraph" w:styleId="Title">
    <w:name w:val="Title"/>
    <w:basedOn w:val="Normal"/>
    <w:link w:val="TitleChar"/>
    <w:qFormat/>
    <w:rsid w:val="006B01DB"/>
    <w:pPr>
      <w:jc w:val="center"/>
    </w:pPr>
    <w:rPr>
      <w:b/>
      <w:u w:val="single"/>
    </w:rPr>
  </w:style>
  <w:style w:type="character" w:customStyle="1" w:styleId="TitleChar">
    <w:name w:val="Title Char"/>
    <w:basedOn w:val="DefaultParagraphFont"/>
    <w:link w:val="Title"/>
    <w:rsid w:val="006B01DB"/>
    <w:rPr>
      <w:rFonts w:ascii="Arial" w:eastAsia="Times New Roman" w:hAnsi="Arial" w:cs="Times New Roman"/>
      <w:b/>
      <w:sz w:val="24"/>
      <w:szCs w:val="20"/>
      <w:u w:val="single"/>
      <w:lang w:eastAsia="en-GB"/>
    </w:rPr>
  </w:style>
  <w:style w:type="paragraph" w:styleId="BodyTextIndent">
    <w:name w:val="Body Text Indent"/>
    <w:basedOn w:val="Normal"/>
    <w:link w:val="BodyTextIndentChar"/>
    <w:rsid w:val="006B01DB"/>
    <w:pPr>
      <w:ind w:left="720" w:hanging="720"/>
      <w:jc w:val="both"/>
    </w:pPr>
  </w:style>
  <w:style w:type="character" w:customStyle="1" w:styleId="BodyTextIndentChar">
    <w:name w:val="Body Text Indent Char"/>
    <w:basedOn w:val="DefaultParagraphFont"/>
    <w:link w:val="BodyTextIndent"/>
    <w:rsid w:val="006B01DB"/>
    <w:rPr>
      <w:rFonts w:ascii="Arial" w:eastAsia="Times New Roman" w:hAnsi="Arial" w:cs="Times New Roman"/>
      <w:sz w:val="24"/>
      <w:szCs w:val="20"/>
      <w:lang w:eastAsia="en-GB"/>
    </w:rPr>
  </w:style>
  <w:style w:type="character" w:styleId="Hyperlink">
    <w:name w:val="Hyperlink"/>
    <w:rsid w:val="006B01DB"/>
    <w:rPr>
      <w:color w:val="0000FF"/>
      <w:u w:val="single"/>
    </w:rPr>
  </w:style>
  <w:style w:type="paragraph" w:styleId="NormalWeb">
    <w:name w:val="Normal (Web)"/>
    <w:basedOn w:val="Normal"/>
    <w:uiPriority w:val="99"/>
    <w:unhideWhenUsed/>
    <w:rsid w:val="006B01DB"/>
    <w:pPr>
      <w:spacing w:before="100" w:beforeAutospacing="1" w:after="100" w:afterAutospacing="1"/>
    </w:pPr>
    <w:rPr>
      <w:rFonts w:ascii="Calibri" w:hAnsi="Calibri" w:cs="Calibri"/>
      <w:sz w:val="22"/>
      <w:szCs w:val="22"/>
    </w:rPr>
  </w:style>
  <w:style w:type="character" w:styleId="Strong">
    <w:name w:val="Strong"/>
    <w:uiPriority w:val="22"/>
    <w:qFormat/>
    <w:rsid w:val="006B01DB"/>
    <w:rPr>
      <w:b/>
      <w:bCs/>
    </w:rPr>
  </w:style>
  <w:style w:type="character" w:styleId="UnresolvedMention">
    <w:name w:val="Unresolved Mention"/>
    <w:basedOn w:val="DefaultParagraphFont"/>
    <w:uiPriority w:val="99"/>
    <w:semiHidden/>
    <w:unhideWhenUsed/>
    <w:rsid w:val="0076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no.s@woodhousegro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efcc5-79ef-4e0f-b01d-bfef212038db" xsi:nil="true"/>
    <lcf76f155ced4ddcb4097134ff3c332f xmlns="3e098b6c-2780-4091-9329-1e2e6bb35d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5FBAEC7612D54C83149CCAA4AA318C" ma:contentTypeVersion="15" ma:contentTypeDescription="Create a new document." ma:contentTypeScope="" ma:versionID="56b58d3f7ccce880e17b9cb76749ad7e">
  <xsd:schema xmlns:xsd="http://www.w3.org/2001/XMLSchema" xmlns:xs="http://www.w3.org/2001/XMLSchema" xmlns:p="http://schemas.microsoft.com/office/2006/metadata/properties" xmlns:ns2="3e4efcc5-79ef-4e0f-b01d-bfef212038db" xmlns:ns3="3e098b6c-2780-4091-9329-1e2e6bb35d8a" targetNamespace="http://schemas.microsoft.com/office/2006/metadata/properties" ma:root="true" ma:fieldsID="b38e89e25300b8665a3d1f31e5013d1b" ns2:_="" ns3:_="">
    <xsd:import namespace="3e4efcc5-79ef-4e0f-b01d-bfef212038db"/>
    <xsd:import namespace="3e098b6c-2780-4091-9329-1e2e6bb35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efcc5-79ef-4e0f-b01d-bfef21203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04d4fd-e037-42b4-b981-f7a25da3008c}" ma:internalName="TaxCatchAll" ma:showField="CatchAllData" ma:web="3e4efcc5-79ef-4e0f-b01d-bfef21203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98b6c-2780-4091-9329-1e2e6bb35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0215cf-0c8b-4ff9-b7c1-534ccde23c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533E4-B060-4D4E-AFD0-418CEE89F884}">
  <ds:schemaRefs>
    <ds:schemaRef ds:uri="http://purl.org/dc/elements/1.1/"/>
    <ds:schemaRef ds:uri="3e4efcc5-79ef-4e0f-b01d-bfef212038db"/>
    <ds:schemaRef ds:uri="http://www.w3.org/XML/1998/namespace"/>
    <ds:schemaRef ds:uri="http://schemas.microsoft.com/office/2006/documentManagement/types"/>
    <ds:schemaRef ds:uri="http://purl.org/dc/dcmitype/"/>
    <ds:schemaRef ds:uri="3e098b6c-2780-4091-9329-1e2e6bb35d8a"/>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F6337EF-C87B-4C12-9353-E4F8ADEF97E6}">
  <ds:schemaRefs>
    <ds:schemaRef ds:uri="http://schemas.microsoft.com/sharepoint/v3/contenttype/forms"/>
  </ds:schemaRefs>
</ds:datastoreItem>
</file>

<file path=customXml/itemProps3.xml><?xml version="1.0" encoding="utf-8"?>
<ds:datastoreItem xmlns:ds="http://schemas.openxmlformats.org/officeDocument/2006/customXml" ds:itemID="{709FB4EC-50C9-4DD4-9947-598DA3AE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efcc5-79ef-4e0f-b01d-bfef212038db"/>
    <ds:schemaRef ds:uri="3e098b6c-2780-4091-9329-1e2e6bb35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Hussain</dc:creator>
  <cp:keywords/>
  <dc:description/>
  <cp:lastModifiedBy>Mrs A Snow</cp:lastModifiedBy>
  <cp:revision>3</cp:revision>
  <dcterms:created xsi:type="dcterms:W3CDTF">2025-01-14T13:58:00Z</dcterms:created>
  <dcterms:modified xsi:type="dcterms:W3CDTF">2025-01-14T14:59:00Z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0x010100C75FBAEC7612D54C83149CCAA4AA318C</vt:lpwstr>
  </property>
  <property fmtid="{D5CDD505-2E9C-101B-9397-08002B2CF9AE}" pid="3" name="MediaServiceImageTags">
    <vt:lpwstr/>
  </property>
</Properties>
</file>